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4B2FA4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4B2FA4" w:rsidRPr="008C332C" w:rsidRDefault="006B65C8" w:rsidP="008C332C">
      <w:pPr>
        <w:pStyle w:val="3"/>
        <w:spacing w:before="24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4B2FA4">
        <w:rPr>
          <w:b/>
          <w:bCs/>
          <w:sz w:val="24"/>
          <w:szCs w:val="24"/>
          <w:lang w:val="bg-BG" w:eastAsia="bg-BG"/>
        </w:rPr>
        <w:t xml:space="preserve">Заповед № </w:t>
      </w:r>
      <w:r w:rsidR="008C332C">
        <w:rPr>
          <w:b/>
          <w:bCs/>
          <w:sz w:val="24"/>
          <w:szCs w:val="24"/>
          <w:lang w:val="bg-BG" w:eastAsia="bg-BG"/>
        </w:rPr>
        <w:t>0665 / 14</w:t>
      </w:r>
      <w:r w:rsidR="0004100F" w:rsidRPr="00D44640">
        <w:rPr>
          <w:b/>
          <w:bCs/>
          <w:sz w:val="24"/>
          <w:szCs w:val="24"/>
          <w:lang w:val="bg-BG" w:eastAsia="bg-BG"/>
        </w:rPr>
        <w:t>.</w:t>
      </w:r>
      <w:r w:rsidR="007C3489">
        <w:rPr>
          <w:b/>
          <w:bCs/>
          <w:sz w:val="24"/>
          <w:szCs w:val="24"/>
          <w:lang w:val="bg-BG" w:eastAsia="bg-BG"/>
        </w:rPr>
        <w:t>08</w:t>
      </w:r>
      <w:r w:rsidR="004B2FA4">
        <w:rPr>
          <w:b/>
          <w:bCs/>
          <w:sz w:val="24"/>
          <w:szCs w:val="24"/>
          <w:lang w:val="bg-BG" w:eastAsia="bg-BG"/>
        </w:rPr>
        <w:t>.2020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>,</w:t>
      </w:r>
      <w:r w:rsidR="004B2FA4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8C332C" w:rsidRPr="00953B18">
        <w:rPr>
          <w:sz w:val="24"/>
          <w:szCs w:val="24"/>
        </w:rPr>
        <w:t>чл</w:t>
      </w:r>
      <w:proofErr w:type="spellEnd"/>
      <w:r w:rsidR="008C332C" w:rsidRPr="00953B18">
        <w:rPr>
          <w:sz w:val="24"/>
          <w:szCs w:val="24"/>
        </w:rPr>
        <w:t xml:space="preserve">. 44, </w:t>
      </w:r>
      <w:proofErr w:type="spellStart"/>
      <w:r w:rsidR="008C332C" w:rsidRPr="00953B18">
        <w:rPr>
          <w:sz w:val="24"/>
          <w:szCs w:val="24"/>
        </w:rPr>
        <w:t>ал</w:t>
      </w:r>
      <w:proofErr w:type="spellEnd"/>
      <w:r w:rsidR="008C332C" w:rsidRPr="00953B18">
        <w:rPr>
          <w:sz w:val="24"/>
          <w:szCs w:val="24"/>
        </w:rPr>
        <w:t xml:space="preserve">. 1, т. 13 </w:t>
      </w:r>
      <w:proofErr w:type="spellStart"/>
      <w:r w:rsidR="008C332C" w:rsidRPr="00953B18">
        <w:rPr>
          <w:sz w:val="24"/>
          <w:szCs w:val="24"/>
        </w:rPr>
        <w:t>от</w:t>
      </w:r>
      <w:proofErr w:type="spellEnd"/>
      <w:r w:rsidR="008C332C" w:rsidRPr="00953B18">
        <w:rPr>
          <w:sz w:val="24"/>
          <w:szCs w:val="24"/>
        </w:rPr>
        <w:t xml:space="preserve"> ЗМСМА</w:t>
      </w:r>
      <w:r w:rsidR="008C332C" w:rsidRPr="00953B18">
        <w:rPr>
          <w:sz w:val="24"/>
          <w:szCs w:val="24"/>
          <w:lang w:val="bg-BG"/>
        </w:rPr>
        <w:t xml:space="preserve"> </w:t>
      </w:r>
      <w:r w:rsidR="008C332C" w:rsidRPr="00953B18">
        <w:rPr>
          <w:sz w:val="24"/>
          <w:szCs w:val="24"/>
        </w:rPr>
        <w:t xml:space="preserve">и </w:t>
      </w:r>
      <w:proofErr w:type="spellStart"/>
      <w:r w:rsidR="008C332C" w:rsidRPr="00953B18">
        <w:rPr>
          <w:sz w:val="24"/>
          <w:szCs w:val="24"/>
        </w:rPr>
        <w:t>чл</w:t>
      </w:r>
      <w:proofErr w:type="spellEnd"/>
      <w:r w:rsidR="008C332C" w:rsidRPr="00953B18">
        <w:rPr>
          <w:sz w:val="24"/>
          <w:szCs w:val="24"/>
        </w:rPr>
        <w:t xml:space="preserve">. 129, </w:t>
      </w:r>
      <w:proofErr w:type="spellStart"/>
      <w:r w:rsidR="008C332C" w:rsidRPr="00953B18">
        <w:rPr>
          <w:sz w:val="24"/>
          <w:szCs w:val="24"/>
        </w:rPr>
        <w:t>ал</w:t>
      </w:r>
      <w:proofErr w:type="spellEnd"/>
      <w:r w:rsidR="008C332C" w:rsidRPr="00953B18">
        <w:rPr>
          <w:sz w:val="24"/>
          <w:szCs w:val="24"/>
        </w:rPr>
        <w:t xml:space="preserve">. 2 </w:t>
      </w:r>
      <w:r w:rsidR="008C332C" w:rsidRPr="00953B18">
        <w:rPr>
          <w:sz w:val="24"/>
          <w:szCs w:val="24"/>
          <w:lang w:val="bg-BG"/>
        </w:rPr>
        <w:t>от ЗУТ, във връзка с чл.110, ал</w:t>
      </w:r>
      <w:r w:rsidR="008C332C">
        <w:rPr>
          <w:sz w:val="24"/>
          <w:szCs w:val="24"/>
          <w:lang w:val="bg-BG"/>
        </w:rPr>
        <w:t>.1, т.5</w:t>
      </w:r>
      <w:r w:rsidR="008C332C" w:rsidRPr="00953B18">
        <w:rPr>
          <w:sz w:val="24"/>
          <w:szCs w:val="24"/>
          <w:lang w:val="bg-BG"/>
        </w:rPr>
        <w:t xml:space="preserve"> и реда по чл. 128, ал. 7 и чл. 150, ал.3 от ЗУТ и Решение по т.№ </w:t>
      </w:r>
      <w:r w:rsidR="008C332C">
        <w:rPr>
          <w:sz w:val="24"/>
          <w:szCs w:val="24"/>
          <w:lang w:val="bg-BG"/>
        </w:rPr>
        <w:t>2</w:t>
      </w:r>
      <w:r w:rsidR="008C332C" w:rsidRPr="00953B18">
        <w:rPr>
          <w:sz w:val="24"/>
          <w:szCs w:val="24"/>
          <w:lang w:val="bg-BG"/>
        </w:rPr>
        <w:t xml:space="preserve"> от Протокол № </w:t>
      </w:r>
      <w:r w:rsidR="008C332C">
        <w:rPr>
          <w:sz w:val="24"/>
          <w:szCs w:val="24"/>
          <w:lang w:val="bg-BG"/>
        </w:rPr>
        <w:t>7 / 30</w:t>
      </w:r>
      <w:r w:rsidR="008C332C" w:rsidRPr="00953B18">
        <w:rPr>
          <w:sz w:val="24"/>
          <w:szCs w:val="24"/>
          <w:lang w:val="bg-BG"/>
        </w:rPr>
        <w:t>.</w:t>
      </w:r>
      <w:r w:rsidR="008C332C">
        <w:rPr>
          <w:sz w:val="24"/>
          <w:szCs w:val="24"/>
          <w:lang w:val="bg-BG"/>
        </w:rPr>
        <w:t>08.2020</w:t>
      </w:r>
      <w:r w:rsidR="008C332C" w:rsidRPr="00953B18">
        <w:rPr>
          <w:sz w:val="24"/>
          <w:szCs w:val="24"/>
          <w:lang w:val="bg-BG"/>
        </w:rPr>
        <w:t xml:space="preserve">г. </w:t>
      </w:r>
      <w:proofErr w:type="spellStart"/>
      <w:r w:rsidR="008C332C" w:rsidRPr="00953B18">
        <w:rPr>
          <w:sz w:val="24"/>
          <w:szCs w:val="24"/>
        </w:rPr>
        <w:t>на</w:t>
      </w:r>
      <w:proofErr w:type="spellEnd"/>
      <w:r w:rsidR="008C332C" w:rsidRPr="00953B18">
        <w:rPr>
          <w:sz w:val="24"/>
          <w:szCs w:val="24"/>
        </w:rPr>
        <w:t xml:space="preserve"> ОЕСУТ </w:t>
      </w:r>
      <w:proofErr w:type="spellStart"/>
      <w:r w:rsidR="008C332C" w:rsidRPr="00953B18">
        <w:rPr>
          <w:sz w:val="24"/>
          <w:szCs w:val="24"/>
        </w:rPr>
        <w:t>при</w:t>
      </w:r>
      <w:proofErr w:type="spellEnd"/>
      <w:r w:rsidR="008C332C" w:rsidRPr="00953B18">
        <w:rPr>
          <w:sz w:val="24"/>
          <w:szCs w:val="24"/>
        </w:rPr>
        <w:t xml:space="preserve"> </w:t>
      </w:r>
      <w:proofErr w:type="spellStart"/>
      <w:r w:rsidR="008C332C" w:rsidRPr="00953B18">
        <w:rPr>
          <w:sz w:val="24"/>
          <w:szCs w:val="24"/>
        </w:rPr>
        <w:t>Община</w:t>
      </w:r>
      <w:proofErr w:type="spellEnd"/>
      <w:r w:rsidR="008C332C" w:rsidRPr="00953B18">
        <w:rPr>
          <w:sz w:val="24"/>
          <w:szCs w:val="24"/>
        </w:rPr>
        <w:t xml:space="preserve"> С</w:t>
      </w:r>
      <w:proofErr w:type="spellStart"/>
      <w:r w:rsidR="008C332C" w:rsidRPr="00953B18">
        <w:rPr>
          <w:sz w:val="24"/>
          <w:szCs w:val="24"/>
          <w:lang w:val="bg-BG"/>
        </w:rPr>
        <w:t>евлиево</w:t>
      </w:r>
      <w:proofErr w:type="spellEnd"/>
      <w:r w:rsidR="008C332C">
        <w:rPr>
          <w:sz w:val="24"/>
          <w:szCs w:val="24"/>
          <w:lang w:val="bg-BG"/>
        </w:rPr>
        <w:t xml:space="preserve"> </w:t>
      </w:r>
      <w:r w:rsidR="004B2FA4">
        <w:rPr>
          <w:sz w:val="24"/>
          <w:szCs w:val="24"/>
          <w:lang w:val="bg-BG"/>
        </w:rPr>
        <w:t xml:space="preserve">е </w:t>
      </w:r>
      <w:proofErr w:type="gramStart"/>
      <w:r w:rsidR="004B2FA4">
        <w:rPr>
          <w:sz w:val="24"/>
          <w:szCs w:val="24"/>
          <w:lang w:val="bg-BG"/>
        </w:rPr>
        <w:t>одобрен :</w:t>
      </w:r>
      <w:proofErr w:type="gramEnd"/>
    </w:p>
    <w:p w:rsidR="008C332C" w:rsidRDefault="008C332C" w:rsidP="008C332C">
      <w:pPr>
        <w:ind w:firstLine="851"/>
        <w:jc w:val="both"/>
      </w:pPr>
      <w:proofErr w:type="spellStart"/>
      <w:r w:rsidRPr="009E194B">
        <w:rPr>
          <w:b/>
          <w:u w:val="single"/>
        </w:rPr>
        <w:t>Подробен</w:t>
      </w:r>
      <w:proofErr w:type="spellEnd"/>
      <w:r w:rsidRPr="009E194B">
        <w:rPr>
          <w:b/>
          <w:u w:val="single"/>
        </w:rPr>
        <w:t xml:space="preserve"> </w:t>
      </w:r>
      <w:proofErr w:type="spellStart"/>
      <w:r w:rsidRPr="009E194B">
        <w:rPr>
          <w:b/>
          <w:u w:val="single"/>
        </w:rPr>
        <w:t>устройствен</w:t>
      </w:r>
      <w:proofErr w:type="spellEnd"/>
      <w:r w:rsidRPr="009E194B">
        <w:rPr>
          <w:b/>
          <w:u w:val="single"/>
        </w:rPr>
        <w:t xml:space="preserve"> </w:t>
      </w:r>
      <w:proofErr w:type="spellStart"/>
      <w:r w:rsidRPr="009E194B">
        <w:rPr>
          <w:b/>
          <w:u w:val="single"/>
        </w:rPr>
        <w:t>план</w:t>
      </w:r>
      <w:proofErr w:type="spellEnd"/>
      <w:r w:rsidRPr="009E194B">
        <w:rPr>
          <w:b/>
          <w:u w:val="single"/>
        </w:rPr>
        <w:t xml:space="preserve"> </w:t>
      </w:r>
      <w:r w:rsidRPr="00B538BC">
        <w:rPr>
          <w:b/>
        </w:rPr>
        <w:t xml:space="preserve">- </w:t>
      </w:r>
      <w:proofErr w:type="spellStart"/>
      <w:r w:rsidRPr="00B538BC">
        <w:rPr>
          <w:b/>
        </w:rPr>
        <w:t>Парцеларен</w:t>
      </w:r>
      <w:proofErr w:type="spellEnd"/>
      <w:r w:rsidRPr="00B538BC">
        <w:rPr>
          <w:b/>
        </w:rPr>
        <w:t xml:space="preserve"> </w:t>
      </w:r>
      <w:proofErr w:type="spellStart"/>
      <w:r w:rsidRPr="00B538BC">
        <w:rPr>
          <w:b/>
        </w:rPr>
        <w:t>план</w:t>
      </w:r>
      <w:proofErr w:type="spellEnd"/>
      <w:r w:rsidRPr="00B538BC">
        <w:rPr>
          <w:b/>
        </w:rPr>
        <w:t xml:space="preserve"> (ПП) </w:t>
      </w:r>
      <w:proofErr w:type="spellStart"/>
      <w:r w:rsidRPr="00B538BC">
        <w:rPr>
          <w:b/>
        </w:rPr>
        <w:t>за</w:t>
      </w:r>
      <w:proofErr w:type="spellEnd"/>
      <w:r w:rsidRPr="00B538BC">
        <w:rPr>
          <w:b/>
        </w:rPr>
        <w:t xml:space="preserve"> </w:t>
      </w:r>
      <w:proofErr w:type="spellStart"/>
      <w:r w:rsidRPr="00B538BC">
        <w:rPr>
          <w:b/>
        </w:rPr>
        <w:t>електронно</w:t>
      </w:r>
      <w:proofErr w:type="spellEnd"/>
      <w:r w:rsidRPr="00B538BC">
        <w:rPr>
          <w:b/>
        </w:rPr>
        <w:t xml:space="preserve"> </w:t>
      </w:r>
      <w:proofErr w:type="spellStart"/>
      <w:r w:rsidRPr="00B538BC">
        <w:rPr>
          <w:b/>
        </w:rPr>
        <w:t>съобщителна</w:t>
      </w:r>
      <w:proofErr w:type="spellEnd"/>
      <w:r w:rsidRPr="00B538BC">
        <w:rPr>
          <w:b/>
        </w:rPr>
        <w:t xml:space="preserve"> </w:t>
      </w:r>
      <w:proofErr w:type="spellStart"/>
      <w:r w:rsidRPr="00157BB5">
        <w:rPr>
          <w:b/>
        </w:rPr>
        <w:t>мрежа</w:t>
      </w:r>
      <w:proofErr w:type="spellEnd"/>
      <w:r w:rsidRPr="00157BB5">
        <w:rPr>
          <w:b/>
        </w:rPr>
        <w:t xml:space="preserve"> </w:t>
      </w:r>
      <w:r w:rsidRPr="00157BB5">
        <w:rPr>
          <w:b/>
          <w:lang w:val="bg-BG"/>
        </w:rPr>
        <w:t>(ЕСМ)</w:t>
      </w:r>
      <w:r>
        <w:rPr>
          <w:lang w:val="bg-BG"/>
        </w:rPr>
        <w:t xml:space="preserve"> </w:t>
      </w:r>
      <w:r w:rsidRPr="009165B0">
        <w:t xml:space="preserve">– </w:t>
      </w:r>
      <w:proofErr w:type="spellStart"/>
      <w:r w:rsidRPr="009165B0">
        <w:t>подземна</w:t>
      </w:r>
      <w:proofErr w:type="spellEnd"/>
      <w:r w:rsidRPr="009165B0">
        <w:t xml:space="preserve"> </w:t>
      </w:r>
      <w:proofErr w:type="spellStart"/>
      <w:r w:rsidRPr="009165B0">
        <w:t>канална</w:t>
      </w:r>
      <w:proofErr w:type="spellEnd"/>
      <w:r w:rsidRPr="009165B0">
        <w:t xml:space="preserve"> </w:t>
      </w:r>
      <w:proofErr w:type="spellStart"/>
      <w:r w:rsidRPr="009165B0">
        <w:t>мрежа</w:t>
      </w:r>
      <w:proofErr w:type="spellEnd"/>
      <w:r w:rsidRPr="009165B0">
        <w:t xml:space="preserve"> </w:t>
      </w:r>
      <w:proofErr w:type="spellStart"/>
      <w:r w:rsidRPr="009165B0">
        <w:t>на</w:t>
      </w:r>
      <w:proofErr w:type="spellEnd"/>
      <w:r w:rsidRPr="009165B0">
        <w:t xml:space="preserve"> </w:t>
      </w:r>
      <w:proofErr w:type="spellStart"/>
      <w:r>
        <w:t>далекосъобщителна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9165B0">
        <w:t>А</w:t>
      </w:r>
      <w:r>
        <w:t xml:space="preserve">1 </w:t>
      </w:r>
      <w:proofErr w:type="spellStart"/>
      <w:r>
        <w:t>България</w:t>
      </w:r>
      <w:proofErr w:type="spellEnd"/>
      <w:r>
        <w:t xml:space="preserve"> ЕАД в </w:t>
      </w:r>
      <w:proofErr w:type="spellStart"/>
      <w:r>
        <w:t>извънурбани</w:t>
      </w:r>
      <w:r>
        <w:rPr>
          <w:lang w:val="bg-BG"/>
        </w:rPr>
        <w:t>зираната</w:t>
      </w:r>
      <w:proofErr w:type="spellEnd"/>
      <w:r>
        <w:rPr>
          <w:lang w:val="bg-BG"/>
        </w:rPr>
        <w:t xml:space="preserve"> територия на</w:t>
      </w:r>
      <w:r w:rsidRPr="009165B0">
        <w:t xml:space="preserve"> </w:t>
      </w:r>
      <w:proofErr w:type="spellStart"/>
      <w:r w:rsidRPr="009165B0">
        <w:t>гр</w:t>
      </w:r>
      <w:proofErr w:type="spellEnd"/>
      <w:r w:rsidRPr="009165B0">
        <w:t xml:space="preserve">. </w:t>
      </w:r>
      <w:proofErr w:type="spellStart"/>
      <w:r w:rsidRPr="009165B0">
        <w:t>Севлиево</w:t>
      </w:r>
      <w:proofErr w:type="spellEnd"/>
      <w:r>
        <w:t>,</w:t>
      </w:r>
      <w:r w:rsidRPr="006001D1">
        <w:rPr>
          <w:lang w:val="bg-BG"/>
        </w:rPr>
        <w:t xml:space="preserve"> </w:t>
      </w:r>
      <w:r w:rsidRPr="009165B0">
        <w:t xml:space="preserve">в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65927.31.2, 65927.31.9 и 65927.31.13,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с ЕКАТТЕ 65927.</w:t>
      </w:r>
    </w:p>
    <w:p w:rsidR="008C332C" w:rsidRPr="00157BB5" w:rsidRDefault="008C332C" w:rsidP="008C332C">
      <w:pPr>
        <w:ind w:firstLine="851"/>
        <w:jc w:val="both"/>
        <w:rPr>
          <w:lang w:val="bg-BG"/>
        </w:rPr>
      </w:pPr>
      <w:r>
        <w:rPr>
          <w:lang w:val="bg-BG"/>
        </w:rPr>
        <w:t>Дължината на трасето е 1046м, със сервитут по 0,5м симетрично от двете страни на трасето.</w:t>
      </w:r>
    </w:p>
    <w:p w:rsidR="008C332C" w:rsidRPr="00631CFC" w:rsidRDefault="008C332C" w:rsidP="008C332C">
      <w:pPr>
        <w:spacing w:before="120"/>
        <w:ind w:firstLine="851"/>
        <w:jc w:val="both"/>
        <w:rPr>
          <w:b/>
          <w:lang w:val="bg-BG"/>
        </w:rPr>
      </w:pPr>
      <w:r w:rsidRPr="006550F6">
        <w:rPr>
          <w:lang w:val="bg-BG"/>
        </w:rPr>
        <w:t xml:space="preserve">На основание чл.150, ал.3 от ЗУТ настоящата заповед се издава едновременно с Разрешение за строеж № 70 / 14.08.2020г. на главния архитект на Община Севлиево за обект: </w:t>
      </w:r>
      <w:r w:rsidRPr="006550F6">
        <w:t xml:space="preserve">„ЕСМ – ПОДЗЕМНА КАНАЛНА МРЕЖА ЗА ОСЪЩЕСТВЯВАНЕ НА ДАЛЕКОСЪОБЩИТЕЛНИ МРЕЖИ НА </w:t>
      </w:r>
      <w:r w:rsidRPr="006550F6">
        <w:rPr>
          <w:lang w:val="bg-BG"/>
        </w:rPr>
        <w:t xml:space="preserve">А1 на територията на гр. Севлиево“ </w:t>
      </w:r>
      <w:r w:rsidRPr="006550F6">
        <w:t xml:space="preserve">в </w:t>
      </w:r>
      <w:proofErr w:type="spellStart"/>
      <w:r w:rsidRPr="006550F6">
        <w:t>имоти</w:t>
      </w:r>
      <w:proofErr w:type="spellEnd"/>
      <w:r w:rsidRPr="006550F6">
        <w:t xml:space="preserve"> </w:t>
      </w:r>
      <w:r w:rsidRPr="006550F6">
        <w:rPr>
          <w:lang w:val="bg-BG"/>
        </w:rPr>
        <w:t xml:space="preserve">от </w:t>
      </w:r>
      <w:proofErr w:type="spellStart"/>
      <w:r w:rsidRPr="006550F6">
        <w:rPr>
          <w:lang w:val="bg-BG"/>
        </w:rPr>
        <w:t>извънурбанизираната</w:t>
      </w:r>
      <w:proofErr w:type="spellEnd"/>
      <w:r w:rsidRPr="006550F6">
        <w:rPr>
          <w:lang w:val="bg-BG"/>
        </w:rPr>
        <w:t xml:space="preserve"> територия, </w:t>
      </w:r>
      <w:r w:rsidRPr="006550F6">
        <w:t xml:space="preserve">с </w:t>
      </w:r>
      <w:proofErr w:type="spellStart"/>
      <w:r w:rsidRPr="006550F6">
        <w:t>идентификатори</w:t>
      </w:r>
      <w:proofErr w:type="spellEnd"/>
      <w:r w:rsidRPr="006550F6">
        <w:t xml:space="preserve"> 65927.31.2, 65927.31.9 и 65927.31.13, </w:t>
      </w:r>
      <w:proofErr w:type="spellStart"/>
      <w:r w:rsidRPr="006550F6">
        <w:t>всички</w:t>
      </w:r>
      <w:proofErr w:type="spellEnd"/>
      <w:r w:rsidRPr="006550F6">
        <w:t xml:space="preserve"> </w:t>
      </w:r>
      <w:proofErr w:type="spellStart"/>
      <w:r w:rsidRPr="006550F6">
        <w:t>частна</w:t>
      </w:r>
      <w:proofErr w:type="spellEnd"/>
      <w:r w:rsidRPr="006550F6">
        <w:t xml:space="preserve"> </w:t>
      </w:r>
      <w:proofErr w:type="spellStart"/>
      <w:r w:rsidRPr="006550F6">
        <w:t>общинска</w:t>
      </w:r>
      <w:proofErr w:type="spellEnd"/>
      <w:r w:rsidRPr="006550F6">
        <w:t xml:space="preserve"> </w:t>
      </w:r>
      <w:proofErr w:type="spellStart"/>
      <w:r w:rsidRPr="006550F6">
        <w:t>собственост</w:t>
      </w:r>
      <w:proofErr w:type="spellEnd"/>
      <w:r w:rsidRPr="006550F6">
        <w:t xml:space="preserve"> </w:t>
      </w:r>
      <w:proofErr w:type="spellStart"/>
      <w:r w:rsidRPr="006550F6">
        <w:t>по</w:t>
      </w:r>
      <w:proofErr w:type="spellEnd"/>
      <w:r w:rsidRPr="006550F6">
        <w:t xml:space="preserve"> КККР </w:t>
      </w:r>
      <w:proofErr w:type="spellStart"/>
      <w:r w:rsidRPr="006550F6">
        <w:t>на</w:t>
      </w:r>
      <w:proofErr w:type="spellEnd"/>
      <w:r w:rsidRPr="006550F6">
        <w:t xml:space="preserve"> </w:t>
      </w:r>
      <w:proofErr w:type="spellStart"/>
      <w:r w:rsidRPr="006550F6">
        <w:t>гр</w:t>
      </w:r>
      <w:proofErr w:type="spellEnd"/>
      <w:r w:rsidRPr="006550F6">
        <w:t xml:space="preserve">. </w:t>
      </w:r>
      <w:proofErr w:type="spellStart"/>
      <w:r w:rsidRPr="006550F6">
        <w:t>Севлиево</w:t>
      </w:r>
      <w:proofErr w:type="spellEnd"/>
      <w:r w:rsidRPr="006550F6">
        <w:t xml:space="preserve"> с ЕКАТТЕ 65927.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7C3489" w:rsidRDefault="007C3489" w:rsidP="003735AC">
      <w:pPr>
        <w:ind w:firstLine="851"/>
        <w:jc w:val="both"/>
        <w:rPr>
          <w:lang w:val="bg-BG"/>
        </w:rPr>
      </w:pP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</w:t>
      </w:r>
      <w:r w:rsidR="007C3489">
        <w:rPr>
          <w:lang w:val="bg-BG"/>
        </w:rPr>
        <w:t xml:space="preserve"> пл. “Свобода“, ет. II, стая 209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7C3489">
        <w:rPr>
          <w:lang w:val="bg-BG"/>
        </w:rPr>
        <w:t>дената заповед е поставено на 19</w:t>
      </w:r>
      <w:r w:rsidR="00FD12FF">
        <w:rPr>
          <w:lang w:val="bg-BG"/>
        </w:rPr>
        <w:t>.</w:t>
      </w:r>
      <w:r w:rsidR="008C332C">
        <w:rPr>
          <w:lang w:val="bg-BG"/>
        </w:rPr>
        <w:t>08</w:t>
      </w:r>
      <w:bookmarkStart w:id="0" w:name="_GoBack"/>
      <w:bookmarkEnd w:id="0"/>
      <w:r w:rsidR="004B2FA4">
        <w:rPr>
          <w:lang w:val="bg-BG"/>
        </w:rPr>
        <w:t>.2020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4B2FA4">
      <w:headerReference w:type="first" r:id="rId8"/>
      <w:footerReference w:type="first" r:id="rId9"/>
      <w:pgSz w:w="11907" w:h="16840" w:code="9"/>
      <w:pgMar w:top="1560" w:right="1417" w:bottom="1985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67" w:rsidRDefault="00535367">
      <w:r>
        <w:separator/>
      </w:r>
    </w:p>
  </w:endnote>
  <w:endnote w:type="continuationSeparator" w:id="0">
    <w:p w:rsidR="00535367" w:rsidRDefault="0053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3" name="Картина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13" name="Картина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67" w:rsidRDefault="00535367">
      <w:r>
        <w:separator/>
      </w:r>
    </w:p>
  </w:footnote>
  <w:footnote w:type="continuationSeparator" w:id="0">
    <w:p w:rsidR="00535367" w:rsidRDefault="0053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604997"/>
    <w:multiLevelType w:val="hybridMultilevel"/>
    <w:tmpl w:val="E52EA850"/>
    <w:lvl w:ilvl="0" w:tplc="A0E040EA">
      <w:start w:val="1"/>
      <w:numFmt w:val="decimal"/>
      <w:lvlText w:val="%1."/>
      <w:lvlJc w:val="left"/>
      <w:pPr>
        <w:ind w:left="2267" w:hanging="990"/>
      </w:pPr>
      <w:rPr>
        <w:rFonts w:hint="default"/>
        <w:b/>
      </w:rPr>
    </w:lvl>
    <w:lvl w:ilvl="1" w:tplc="5CA209CE">
      <w:numFmt w:val="bullet"/>
      <w:lvlText w:val="-"/>
      <w:lvlJc w:val="left"/>
      <w:pPr>
        <w:ind w:left="2013" w:hanging="585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3"/>
  </w:num>
  <w:num w:numId="5">
    <w:abstractNumId w:val="28"/>
  </w:num>
  <w:num w:numId="6">
    <w:abstractNumId w:val="31"/>
  </w:num>
  <w:num w:numId="7">
    <w:abstractNumId w:val="15"/>
  </w:num>
  <w:num w:numId="8">
    <w:abstractNumId w:val="11"/>
  </w:num>
  <w:num w:numId="9">
    <w:abstractNumId w:val="27"/>
  </w:num>
  <w:num w:numId="10">
    <w:abstractNumId w:val="4"/>
  </w:num>
  <w:num w:numId="11">
    <w:abstractNumId w:val="6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26"/>
  </w:num>
  <w:num w:numId="20">
    <w:abstractNumId w:val="18"/>
  </w:num>
  <w:num w:numId="21">
    <w:abstractNumId w:val="21"/>
  </w:num>
  <w:num w:numId="22">
    <w:abstractNumId w:val="3"/>
  </w:num>
  <w:num w:numId="23">
    <w:abstractNumId w:val="32"/>
  </w:num>
  <w:num w:numId="24">
    <w:abstractNumId w:val="22"/>
  </w:num>
  <w:num w:numId="25">
    <w:abstractNumId w:val="12"/>
  </w:num>
  <w:num w:numId="26">
    <w:abstractNumId w:val="29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4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65B8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A4B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19E0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2FA4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67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489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2A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97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332C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2AE1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17462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2992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CB770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0B3F-1DC1-4D7B-A639-4234FD89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> </vt:lpstr>
      <vt:lpstr>СЪОБЩЕНИЕ</vt:lpstr>
    </vt:vector>
  </TitlesOfParts>
  <Company>Home</Company>
  <LinksUpToDate>false</LinksUpToDate>
  <CharactersWithSpaces>2178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2019-08-07T06:58:00Z</cp:lastPrinted>
  <dcterms:created xsi:type="dcterms:W3CDTF">2020-08-19T08:40:00Z</dcterms:created>
  <dcterms:modified xsi:type="dcterms:W3CDTF">2020-08-19T08:40:00Z</dcterms:modified>
</cp:coreProperties>
</file>